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92" w:rsidRPr="00A57CAF" w:rsidRDefault="00941A92" w:rsidP="00941A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РЕПУБЛИКА СРБИЈА</w:t>
      </w:r>
    </w:p>
    <w:p w:rsidR="00941A92" w:rsidRPr="00A57CAF" w:rsidRDefault="00941A92" w:rsidP="00941A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НАРОДНА СКУПШТИНА</w:t>
      </w:r>
    </w:p>
    <w:p w:rsidR="00941A92" w:rsidRPr="00A57CAF" w:rsidRDefault="00941A92" w:rsidP="00941A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Одбор за рад, социјална питања,</w:t>
      </w:r>
    </w:p>
    <w:p w:rsidR="00120F51" w:rsidRDefault="00941A92" w:rsidP="00941A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друштвену укљученост и </w:t>
      </w:r>
    </w:p>
    <w:p w:rsidR="00941A92" w:rsidRPr="00A57CAF" w:rsidRDefault="00941A92" w:rsidP="00941A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смањење сиромаштва  </w:t>
      </w:r>
    </w:p>
    <w:p w:rsidR="00941A92" w:rsidRPr="00A57CAF" w:rsidRDefault="00941A92" w:rsidP="00941A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17 Број: 011-</w:t>
      </w:r>
      <w:r w:rsidR="0092643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295/23</w:t>
      </w:r>
    </w:p>
    <w:p w:rsidR="00941A92" w:rsidRPr="00A57CAF" w:rsidRDefault="00EB6FDE" w:rsidP="00941A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2</w:t>
      </w:r>
      <w:r w:rsidR="00EC7047">
        <w:rPr>
          <w:rFonts w:ascii="Times New Roman" w:eastAsia="Times New Roman" w:hAnsi="Times New Roman" w:cs="Times New Roman"/>
          <w:noProof/>
          <w:sz w:val="24"/>
          <w:szCs w:val="24"/>
        </w:rPr>
        <w:t>5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FD17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април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2023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 године</w:t>
      </w:r>
    </w:p>
    <w:p w:rsidR="00941A92" w:rsidRPr="00A57CAF" w:rsidRDefault="00941A92" w:rsidP="00941A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Б е о г р а д</w:t>
      </w:r>
    </w:p>
    <w:p w:rsidR="00941A92" w:rsidRDefault="00941A92" w:rsidP="00941A92">
      <w:pPr>
        <w:pStyle w:val="Style1"/>
        <w:widowControl/>
        <w:spacing w:line="240" w:lineRule="exact"/>
        <w:ind w:right="5"/>
        <w:rPr>
          <w:noProof/>
          <w:lang w:val="sr-Cyrl-RS"/>
        </w:rPr>
      </w:pPr>
    </w:p>
    <w:p w:rsidR="00941A92" w:rsidRPr="00A57CAF" w:rsidRDefault="00941A92" w:rsidP="00941A92">
      <w:pPr>
        <w:pStyle w:val="Style1"/>
        <w:widowControl/>
        <w:spacing w:line="240" w:lineRule="exact"/>
        <w:ind w:right="5"/>
        <w:rPr>
          <w:noProof/>
          <w:lang w:val="sr-Cyrl-RS"/>
        </w:rPr>
      </w:pPr>
    </w:p>
    <w:p w:rsidR="00941A92" w:rsidRDefault="00941A92" w:rsidP="00941A92">
      <w:pPr>
        <w:pStyle w:val="Style1"/>
        <w:widowControl/>
        <w:spacing w:before="51" w:line="240" w:lineRule="auto"/>
        <w:ind w:right="5"/>
        <w:jc w:val="center"/>
        <w:rPr>
          <w:rStyle w:val="FontStyle12"/>
          <w:noProof/>
          <w:color w:val="auto"/>
          <w:sz w:val="24"/>
          <w:szCs w:val="24"/>
          <w:lang w:val="sr-Cyrl-RS" w:eastAsia="sr-Cyrl-CS"/>
        </w:rPr>
      </w:pP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НАРОДНА СКУПШТИНА </w:t>
      </w:r>
    </w:p>
    <w:p w:rsidR="00941A92" w:rsidRPr="00A57CAF" w:rsidRDefault="00941A92" w:rsidP="00941A92">
      <w:pPr>
        <w:pStyle w:val="Style1"/>
        <w:widowControl/>
        <w:spacing w:before="51" w:line="240" w:lineRule="auto"/>
        <w:ind w:right="5"/>
        <w:jc w:val="center"/>
        <w:rPr>
          <w:rStyle w:val="FontStyle12"/>
          <w:noProof/>
          <w:color w:val="auto"/>
          <w:sz w:val="24"/>
          <w:szCs w:val="24"/>
          <w:lang w:val="sr-Cyrl-RS" w:eastAsia="sr-Cyrl-CS"/>
        </w:rPr>
      </w:pPr>
    </w:p>
    <w:p w:rsidR="00941A92" w:rsidRPr="00A57CAF" w:rsidRDefault="00941A92" w:rsidP="00941A92">
      <w:pPr>
        <w:pStyle w:val="Style3"/>
        <w:widowControl/>
        <w:spacing w:line="240" w:lineRule="exact"/>
        <w:ind w:firstLine="0"/>
        <w:rPr>
          <w:noProof/>
          <w:lang w:val="sr-Cyrl-RS"/>
        </w:rPr>
      </w:pPr>
    </w:p>
    <w:p w:rsidR="00941A92" w:rsidRPr="00A57CAF" w:rsidRDefault="00941A92" w:rsidP="00941A92">
      <w:pPr>
        <w:pStyle w:val="Style3"/>
        <w:spacing w:before="30"/>
        <w:rPr>
          <w:rStyle w:val="FontStyle12"/>
          <w:noProof/>
          <w:color w:val="auto"/>
          <w:sz w:val="24"/>
          <w:szCs w:val="24"/>
          <w:lang w:val="sr-Cyrl-RS" w:eastAsia="sr-Cyrl-CS"/>
        </w:rPr>
      </w:pP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Одбор за рад, социјална питања, друштвену укљученост и смањење сиромаштва</w:t>
      </w:r>
      <w:r w:rsidR="00EB6FDE">
        <w:rPr>
          <w:rStyle w:val="FontStyle12"/>
          <w:noProof/>
          <w:color w:val="auto"/>
          <w:sz w:val="24"/>
          <w:szCs w:val="24"/>
          <w:lang w:val="sr-Cyrl-RS" w:eastAsia="sr-Cyrl-CS"/>
        </w:rPr>
        <w:t>, на седници одржаној 2</w:t>
      </w:r>
      <w:r w:rsidR="00EC7047">
        <w:rPr>
          <w:rStyle w:val="FontStyle12"/>
          <w:noProof/>
          <w:color w:val="auto"/>
          <w:sz w:val="24"/>
          <w:szCs w:val="24"/>
          <w:lang w:eastAsia="sr-Cyrl-CS"/>
        </w:rPr>
        <w:t>5</w:t>
      </w:r>
      <w:r w:rsidR="00EB6FDE">
        <w:rPr>
          <w:rStyle w:val="FontStyle12"/>
          <w:noProof/>
          <w:color w:val="auto"/>
          <w:sz w:val="24"/>
          <w:szCs w:val="24"/>
          <w:lang w:val="sr-Cyrl-RS" w:eastAsia="sr-Cyrl-CS"/>
        </w:rPr>
        <w:t>. априла 2023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. године, размотрио је </w:t>
      </w:r>
      <w:r w:rsidR="00EB6FDE">
        <w:rPr>
          <w:noProof/>
          <w:lang w:val="sr-Cyrl-RS"/>
        </w:rPr>
        <w:t>ПРЕДЛОГ ЗАКОНА О БЕЗБЕДНОСТИ И ЗДРАВЉУ НА РАДУ</w:t>
      </w:r>
      <w:r w:rsidRPr="00A57CAF">
        <w:rPr>
          <w:noProof/>
          <w:lang w:val="sr-Cyrl-RS"/>
        </w:rPr>
        <w:t xml:space="preserve">, који је поднела Влада, 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у </w:t>
      </w:r>
      <w:r w:rsidRPr="00A57CAF">
        <w:rPr>
          <w:rStyle w:val="FontStyle11"/>
          <w:b w:val="0"/>
          <w:noProof/>
          <w:color w:val="auto"/>
          <w:sz w:val="24"/>
          <w:szCs w:val="24"/>
          <w:lang w:val="sr-Cyrl-RS" w:eastAsia="sr-Cyrl-CS"/>
        </w:rPr>
        <w:t>појединостима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.</w:t>
      </w:r>
    </w:p>
    <w:p w:rsidR="00941A92" w:rsidRPr="00A57CAF" w:rsidRDefault="00941A92" w:rsidP="00941A92">
      <w:pPr>
        <w:pStyle w:val="Style3"/>
        <w:widowControl/>
        <w:spacing w:before="30"/>
        <w:rPr>
          <w:rStyle w:val="FontStyle12"/>
          <w:noProof/>
          <w:color w:val="auto"/>
          <w:sz w:val="24"/>
          <w:szCs w:val="24"/>
          <w:highlight w:val="yellow"/>
          <w:lang w:val="sr-Cyrl-RS" w:eastAsia="sr-Cyrl-CS"/>
        </w:rPr>
      </w:pPr>
    </w:p>
    <w:p w:rsidR="00941A92" w:rsidRDefault="00941A92" w:rsidP="00941A92">
      <w:pPr>
        <w:pStyle w:val="Style3"/>
        <w:widowControl/>
        <w:spacing w:before="51"/>
        <w:ind w:firstLine="690"/>
        <w:rPr>
          <w:rStyle w:val="FontStyle12"/>
          <w:noProof/>
          <w:color w:val="auto"/>
          <w:sz w:val="24"/>
          <w:szCs w:val="24"/>
          <w:lang w:val="sr-Cyrl-RS" w:eastAsia="sr-Cyrl-CS"/>
        </w:rPr>
      </w:pP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На основу члана 156. став 3. Пословника Народне скупштине, Одбор за рад, социјална питања, друштвену укљученост и смањење сиромаштва подноси</w:t>
      </w:r>
    </w:p>
    <w:p w:rsidR="00941A92" w:rsidRPr="00A57CAF" w:rsidRDefault="00941A92" w:rsidP="00941A92">
      <w:pPr>
        <w:pStyle w:val="Style3"/>
        <w:widowControl/>
        <w:spacing w:before="51"/>
        <w:ind w:firstLine="690"/>
        <w:rPr>
          <w:rStyle w:val="FontStyle12"/>
          <w:noProof/>
          <w:color w:val="auto"/>
          <w:sz w:val="24"/>
          <w:szCs w:val="24"/>
          <w:lang w:val="sr-Cyrl-RS" w:eastAsia="sr-Cyrl-CS"/>
        </w:rPr>
      </w:pPr>
    </w:p>
    <w:p w:rsidR="00941A92" w:rsidRPr="00A57CAF" w:rsidRDefault="00941A92" w:rsidP="00941A92">
      <w:pPr>
        <w:pStyle w:val="Style1"/>
        <w:widowControl/>
        <w:spacing w:line="240" w:lineRule="exact"/>
        <w:ind w:right="5"/>
        <w:jc w:val="center"/>
        <w:rPr>
          <w:noProof/>
          <w:lang w:val="sr-Cyrl-RS"/>
        </w:rPr>
      </w:pPr>
    </w:p>
    <w:p w:rsidR="00941A92" w:rsidRPr="00A57CAF" w:rsidRDefault="00941A92" w:rsidP="00941A92">
      <w:pPr>
        <w:pStyle w:val="Style1"/>
        <w:widowControl/>
        <w:spacing w:before="61" w:line="276" w:lineRule="auto"/>
        <w:ind w:right="5"/>
        <w:jc w:val="center"/>
        <w:rPr>
          <w:rStyle w:val="FontStyle12"/>
          <w:noProof/>
          <w:color w:val="auto"/>
          <w:spacing w:val="50"/>
          <w:sz w:val="24"/>
          <w:szCs w:val="24"/>
          <w:lang w:val="sr-Cyrl-RS" w:eastAsia="sr-Cyrl-CS"/>
        </w:rPr>
      </w:pPr>
      <w:r w:rsidRPr="00A57CAF">
        <w:rPr>
          <w:rStyle w:val="FontStyle12"/>
          <w:noProof/>
          <w:color w:val="auto"/>
          <w:spacing w:val="50"/>
          <w:sz w:val="24"/>
          <w:szCs w:val="24"/>
          <w:lang w:val="sr-Cyrl-RS" w:eastAsia="sr-Cyrl-CS"/>
        </w:rPr>
        <w:t>ИЗВЕШТАЈ</w:t>
      </w:r>
    </w:p>
    <w:p w:rsidR="00941A92" w:rsidRPr="00A57CAF" w:rsidRDefault="00941A92" w:rsidP="00941A92">
      <w:pPr>
        <w:pStyle w:val="Style3"/>
        <w:widowControl/>
        <w:spacing w:line="240" w:lineRule="exact"/>
        <w:ind w:firstLine="708"/>
        <w:rPr>
          <w:noProof/>
          <w:lang w:val="sr-Cyrl-RS"/>
        </w:rPr>
      </w:pPr>
    </w:p>
    <w:p w:rsidR="00297C56" w:rsidRPr="00EC7047" w:rsidRDefault="00941A92" w:rsidP="00EC7047">
      <w:pPr>
        <w:pStyle w:val="Style3"/>
        <w:widowControl/>
        <w:spacing w:before="26" w:after="240"/>
        <w:ind w:firstLine="708"/>
        <w:rPr>
          <w:noProof/>
          <w:lang w:eastAsia="sr-Cyrl-CS"/>
        </w:rPr>
      </w:pP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Одбор је, 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у складу са чланом 164. став 1. Пословника Народне скупштине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,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размотрио амандмане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поднете </w:t>
      </w:r>
      <w:r w:rsidR="00EB6FDE">
        <w:rPr>
          <w:rStyle w:val="FontStyle12"/>
          <w:noProof/>
          <w:color w:val="auto"/>
          <w:sz w:val="24"/>
          <w:szCs w:val="24"/>
          <w:lang w:val="sr-Cyrl-RS" w:eastAsia="sr-Cyrl-CS"/>
        </w:rPr>
        <w:t>на Предлог закона о безбедности и здрављу на раду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.</w:t>
      </w:r>
    </w:p>
    <w:p w:rsidR="00294ACC" w:rsidRDefault="00294ACC" w:rsidP="00941A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</w:p>
    <w:p w:rsidR="00941A92" w:rsidRPr="00A57CAF" w:rsidRDefault="00294ACC" w:rsidP="00941A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="00941A92" w:rsidRPr="00FD178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да одбије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следеће амандмане:</w:t>
      </w:r>
    </w:p>
    <w:p w:rsidR="00941A92" w:rsidRPr="00A57CAF" w:rsidRDefault="00941A92" w:rsidP="00941A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485DA1" w:rsidRDefault="00941A92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на члан 1. који </w:t>
      </w:r>
      <w:r w:rsidR="00FD1780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је поднео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народни послани</w:t>
      </w:r>
      <w:r w:rsidR="00FD1780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 Александар Оленик;</w:t>
      </w:r>
    </w:p>
    <w:p w:rsidR="00FD1780" w:rsidRDefault="00FD1780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на члан 1. који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је поднео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народни послани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к </w:t>
      </w:r>
      <w:r w:rsidR="001960D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М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иодраг Гавриловић;</w:t>
      </w:r>
    </w:p>
    <w:p w:rsidR="00FD1780" w:rsidRDefault="00FD1780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на члан 1.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Марина Танасковић Липовац, Мирослав Алексић и Ђорђе Станковић;</w:t>
      </w:r>
    </w:p>
    <w:p w:rsidR="00FD1780" w:rsidRDefault="00FD1780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на члан 1.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Радомир Лазовић, Биљана Ђорђевић, Роберт Козма, Јелена Јеринић и Ђорђе Павићевић;</w:t>
      </w:r>
    </w:p>
    <w:p w:rsidR="00FD1780" w:rsidRDefault="00FD1780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 на члан 2. који је поднео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народни послани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 Александар Оленик;</w:t>
      </w:r>
    </w:p>
    <w:p w:rsidR="00FD1780" w:rsidRDefault="00FD1780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2. који је поднео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народни послани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 Миодраг Гавриловић;</w:t>
      </w:r>
    </w:p>
    <w:p w:rsidR="00FD1780" w:rsidRDefault="00FD1780" w:rsidP="00FD1780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2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Марина Танасковић Липовац и Ђорђе Станковић;</w:t>
      </w:r>
    </w:p>
    <w:p w:rsidR="00FD1780" w:rsidRDefault="00FD1780" w:rsidP="00FD1780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2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Зоран Лутовац, Драгана Ракић, Сања Миладиновић, Ксенија Марковић и Срђан Миливојевић;</w:t>
      </w:r>
    </w:p>
    <w:p w:rsidR="00FD1780" w:rsidRDefault="00FD1780" w:rsidP="00FD1780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0A0B9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на члан 3. који је поднео</w:t>
      </w:r>
      <w:r w:rsidR="000A0B9B"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народни послани</w:t>
      </w:r>
      <w:r w:rsidR="000A0B9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 Александар Оленик;</w:t>
      </w:r>
    </w:p>
    <w:p w:rsidR="000A0B9B" w:rsidRDefault="000A0B9B" w:rsidP="00FD1780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3. који је поднео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народни послани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 Миодраг Гавриловић;</w:t>
      </w:r>
    </w:p>
    <w:p w:rsidR="000A0B9B" w:rsidRDefault="000A0B9B" w:rsidP="00FD1780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4. који је поднео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народни послани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 Александар Оленик;</w:t>
      </w:r>
    </w:p>
    <w:p w:rsidR="000A0B9B" w:rsidRDefault="000A0B9B" w:rsidP="00FD1780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4. који је поднела народна посланица Биљана Ђорђевић;</w:t>
      </w:r>
    </w:p>
    <w:p w:rsidR="000A0B9B" w:rsidRDefault="000A0B9B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4. који је поднео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народни послани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 Ђорђе Павићевић;</w:t>
      </w:r>
    </w:p>
    <w:p w:rsidR="000A0B9B" w:rsidRDefault="000A0B9B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4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Весна Ивковић, Владимир Ђукић и Мирка Лукић Шаркановић;</w:t>
      </w:r>
    </w:p>
    <w:p w:rsidR="000A0B9B" w:rsidRDefault="000A0B9B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lastRenderedPageBreak/>
        <w:tab/>
        <w:t>- на члан 4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Марко Ристић, Милица Ђурђевић Стаменковски, Никола Драгићевић, Страхиња Ерац, Драгана Миљанић, Драган Николић, Зоран Зечевић и Бојана Букумировић;</w:t>
      </w:r>
    </w:p>
    <w:p w:rsidR="000A0B9B" w:rsidRDefault="000A0B9B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4. који је поднела народна посланица Јелена Јеринић;</w:t>
      </w:r>
    </w:p>
    <w:p w:rsidR="000A0B9B" w:rsidRDefault="000A0B9B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4. који је поднео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народни послани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 Миодраг Гавриловић;</w:t>
      </w:r>
    </w:p>
    <w:p w:rsidR="000A0B9B" w:rsidRDefault="000A0B9B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4. који је поднео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народни послани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 Радомир Лазовић;</w:t>
      </w:r>
    </w:p>
    <w:p w:rsidR="000A0B9B" w:rsidRDefault="000A0B9B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4. који је поднео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народни послани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 Роберт Козма;</w:t>
      </w:r>
    </w:p>
    <w:p w:rsidR="000A0B9B" w:rsidRDefault="000A0B9B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B04CF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на члан 5. који је поднео</w:t>
      </w:r>
      <w:r w:rsidR="00B04CF7"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народни послани</w:t>
      </w:r>
      <w:r w:rsidR="00B04CF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 Александар Оленик;</w:t>
      </w:r>
    </w:p>
    <w:p w:rsidR="00B04CF7" w:rsidRDefault="00B04CF7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на члан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5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Небојша Зеленовић, Александар Јовановић, Данијела Несторовић, Никола Нешић, Јелена Калајџић, Милинка Николић, Небојша Цакић и Ђорђе Микетић;</w:t>
      </w:r>
    </w:p>
    <w:p w:rsidR="00B04CF7" w:rsidRDefault="00B04CF7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5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Радомир Лазовић, Биљана Ђорђевић, Роберт Козма, Јелена Јеринић и Ђорђе Павићевић;</w:t>
      </w:r>
    </w:p>
    <w:p w:rsidR="00B04CF7" w:rsidRDefault="00B04CF7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5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Зоран Лутовац, Драгана Ракић, Сања Миладиновић, Ксенија Марковић и Срђан Миливојевић;</w:t>
      </w:r>
    </w:p>
    <w:p w:rsidR="00B04CF7" w:rsidRDefault="00B04CF7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6. који је поднео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народни послани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 Александар Оленик;</w:t>
      </w:r>
    </w:p>
    <w:p w:rsidR="00B04CF7" w:rsidRDefault="00B04CF7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7. који је поднео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народни послани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 Александар Оленик;</w:t>
      </w:r>
    </w:p>
    <w:p w:rsidR="00B04CF7" w:rsidRDefault="00B04CF7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8. који је поднео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народни послани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 Миодраг Гавриловић;</w:t>
      </w:r>
    </w:p>
    <w:p w:rsidR="00B04CF7" w:rsidRDefault="00B04CF7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8. који је поднео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народни послани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 Александар Оленик;</w:t>
      </w:r>
    </w:p>
    <w:p w:rsidR="00B04CF7" w:rsidRDefault="00B04CF7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9. који је поднео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народни послани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 Миодраг Гавриловић;</w:t>
      </w:r>
    </w:p>
    <w:p w:rsidR="00B04CF7" w:rsidRDefault="00B04CF7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297DD0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на члан 9. који је поднео</w:t>
      </w:r>
      <w:r w:rsidR="00297DD0"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народни послани</w:t>
      </w:r>
      <w:r w:rsidR="00297DD0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 Александар Оленик;</w:t>
      </w:r>
    </w:p>
    <w:p w:rsidR="00297DD0" w:rsidRDefault="00297DD0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на члан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9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Тамара Миленковић Керковић, Бошко Обрадовић, Иван Костић, Борко Пушкић, Милован Јаковљевић и Радмила Васић;</w:t>
      </w:r>
    </w:p>
    <w:p w:rsidR="00297DD0" w:rsidRDefault="00297DD0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 на члан 10. који је поднео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народни послани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 Александар Оленик;</w:t>
      </w:r>
    </w:p>
    <w:p w:rsidR="00297DD0" w:rsidRDefault="00297DD0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10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Марко Ристић, Милица Ђурђевић Стаменковски, Никола Драгићевић, Страхиња Ерац, Драгана Миљанић, Драган Николић, Зоран Зечевић и Бојана Букумировић;</w:t>
      </w:r>
    </w:p>
    <w:p w:rsidR="00297DD0" w:rsidRDefault="00297DD0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10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Весна Ивковић, Владимир Ђукић и Мирка Лукић Шаркановић;</w:t>
      </w:r>
    </w:p>
    <w:p w:rsidR="00B04CF7" w:rsidRDefault="00297DD0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12. који је поднео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народни послани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 Миодраг Гавриловић;</w:t>
      </w:r>
    </w:p>
    <w:p w:rsidR="00297DD0" w:rsidRDefault="00297DD0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13. који је поднео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народни послани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 Миодраг Гавриловић;</w:t>
      </w:r>
    </w:p>
    <w:p w:rsidR="00297DD0" w:rsidRDefault="00297DD0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14. који је поднео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народни послани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 Миодраг Гавриловић;</w:t>
      </w:r>
    </w:p>
    <w:p w:rsidR="00297DD0" w:rsidRDefault="00297DD0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="00FD3C2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 на члан 15</w:t>
      </w:r>
      <w:r w:rsidR="00FD3C2E"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 w:rsidR="00FD3C2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Радомир Лазовић, Биљана Ђорђевић, Роберт Козма, Јелена Јеринић и Ђорђе Павићевић;</w:t>
      </w:r>
    </w:p>
    <w:p w:rsidR="00B04CF7" w:rsidRDefault="00FD3C2E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15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Марко Ристић, Милица Ђурђевић Стаменковски, Никола Драгићевић, Страхиња Ерац, Драгана Миљанић, Драган Николић, Зоран Зечевић и Бојана Букумировић;</w:t>
      </w:r>
    </w:p>
    <w:p w:rsidR="00FD3C2E" w:rsidRDefault="00FD3C2E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16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Радомир Лазовић, Биљана Ђорђевић, Роберт Козма, Јелена Јеринић и Ђорђе Павићевић;</w:t>
      </w:r>
    </w:p>
    <w:p w:rsidR="000A0B9B" w:rsidRDefault="00FD3C2E" w:rsidP="00FD1780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16. који је поднео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народни послани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 Миодраг Гавриловић;</w:t>
      </w:r>
    </w:p>
    <w:p w:rsidR="00FD3C2E" w:rsidRDefault="00FD3C2E" w:rsidP="00FD1780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16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Весна Ивковић, Владимир Ђукић и Мирка Лукић Шаркановић;</w:t>
      </w:r>
    </w:p>
    <w:p w:rsidR="00FD3C2E" w:rsidRDefault="00FD3C2E" w:rsidP="00FD1780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18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Марко Ристић, Милица Ђурђевић Стаменковски, Никола Драгићевић, Страхиња Ерац, Драгана Миљанић, Драган Николић, Зоран Зечевић и Бојана Букумировић;</w:t>
      </w:r>
    </w:p>
    <w:p w:rsidR="00FD1780" w:rsidRDefault="00FD3C2E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18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Весна Ивковић, Владимир Ђукић и Мирка Лукић Шаркановић;</w:t>
      </w:r>
    </w:p>
    <w:p w:rsidR="00FD3C2E" w:rsidRDefault="00FD3C2E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24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Зоран Лутовац, Драгана Ракић, Сања Миладиновић, Ксенија Марковић и Срђан Миливојевић;</w:t>
      </w:r>
    </w:p>
    <w:p w:rsidR="00FD1780" w:rsidRDefault="00FD3C2E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lastRenderedPageBreak/>
        <w:tab/>
        <w:t>- на члан 27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Марко Ристић, Милица Ђурђевић Стаменковски, Никола Драгићевић, Страхиња Ерац, Драгана Миљанић, Драган Николић, Зоран Зечевић и Бојана Букумировић;</w:t>
      </w:r>
    </w:p>
    <w:p w:rsidR="00FD3C2E" w:rsidRDefault="00FD3C2E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32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Радомир Лазовић, Биљана Ђорђевић, Роберт Козма, Јелена Јеринић и Ђорђе Павићевић;</w:t>
      </w:r>
    </w:p>
    <w:p w:rsidR="00FD3C2E" w:rsidRDefault="00FD3C2E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33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Марко Ристић, Милица Ђурђевић Стаменковски, Никола Драгићевић, Страхиња Ерац, Драгана Миљанић, Драган Николић, Зоран Зечевић и Бојана Букумировић;</w:t>
      </w:r>
    </w:p>
    <w:p w:rsidR="00FD3C2E" w:rsidRDefault="00FD3C2E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38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Санда Рашковић Ивић, Мирослав Алексић, Славица Радовановић и Борислав Новаковић;</w:t>
      </w:r>
    </w:p>
    <w:p w:rsidR="00FD3C2E" w:rsidRDefault="00FD3C2E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38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Мариника Тепић, Јанко Веселиновић, Борко Стефановић, Владимир Обрадовић, Ана Орег, Данијела Грујић, Жељко Веселиновић, Јелена Милошевић, Марија Лукић, Павле Грбовић, Славиша Ристић, Далибор Јекић, </w:t>
      </w:r>
      <w:r w:rsidR="00804E9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Натан Албахари, Татјана Пашић и Ђорђо Ђорђић;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45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Радомир Лазовић, Биљана Ђорђевић, Роберт Козма, Јелена Јеринић и Ђорђе Павићевић;</w:t>
      </w:r>
    </w:p>
    <w:p w:rsidR="00FD1780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45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Марко Ристић, Милица Ђурђевић Стаменковски, Никола Драгићевић, Страхиња Ерац, Драгана Миљанић, Драган Николић, Зоран Зечевић и Бојана Букумировић;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46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Санда Рашковић Ивић, Мирослав Алексић, Славица Радовановић и Борислав Новаковић;</w:t>
      </w:r>
    </w:p>
    <w:p w:rsidR="00FD3C2E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48. који је поднео народни посланик Ђорђе Комленски;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50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Марко Ристић, Милица Ђурђевић Стаменковски, Никола Драгићевић, Страхиња Ерац, Драгана Миљанић, Драган Николић, Зоран Зечевић и Бојана Букумировић;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54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Весна Ивковић, Владимир Ђукић и Мирка Лукић Шаркановић;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56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Марко Ристић, Милица Ђурђевић Стаменковски, Никола Драгићевић, Страхиња Ерац, Драгана Миљанић, Драган Николић, Зоран Зечевић и Бојана Букумировић;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57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Радомир Лазовић, Биљана Ђорђевић, Роберт Козма, Јелена Јеринић и Ђорђе Павићевић;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DC78F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којим се после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члан</w:t>
      </w:r>
      <w:r w:rsidR="00DC78F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а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57</w:t>
      </w:r>
      <w:r w:rsidR="00DC78F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додају нови чланови 57а, 57б и 57в,</w:t>
      </w:r>
      <w:r w:rsidR="00B52530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са исправком,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Зоран Лутовац, Драгана Ракић, Сања Миладиновић, Ксенија Марковић и Срђан Миливојевић;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58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Марко Ристић, Милица Ђурђевић Стаменковски, Никола Драгићевић, Страхиња Ерац, Драгана Миљанић, Драган Николић, Зоран Зечевић и Бојана Букумировић;</w:t>
      </w:r>
    </w:p>
    <w:p w:rsidR="00804E99" w:rsidRDefault="00804E99" w:rsidP="00804E99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64</w:t>
      </w:r>
      <w:r w:rsidR="00B52530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 са исправком,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Зоран Лутовац, Драгана Ракић, Сања Миладиновић, Ксенија Марковић и Срђан Миливојевић;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на члан 70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Радомир Лазовић, Биљана Ђорђевић, Роберт Козма, Јелена Јеринић и Ђорђе Павићевић;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на члан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72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Небојша Зеленовић, Александар Јовановић, Данијела Несторовић, Никола Нешић, Јелена Калајџић, Милинка Николић, Небојша Цакић и Ђорђе Микетић;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на члан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86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Небојша Зеленовић, Александар Јовановић, Данијела Несторовић, Никола Нешић, Јелена Калајџић, Милинка Николић, Небојша Цакић и Ђорђе Микетић;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lastRenderedPageBreak/>
        <w:tab/>
        <w:t xml:space="preserve">- 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на члан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87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Небојша Зеленовић, Александар Јовановић, Данијела Несторовић, Никола Нешић, Јелена Калајџић, Милинка Николић, Небојша Цакић и Ђорђе Микетић;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на члан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97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 који су заједно поднели народни посланици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Небојша Зеленовић, Александар Јовановић, Данијела Несторовић, Никола Нешић, Јелена Калајџић, Милинка Николић, Небојша Цакић и Ђорђе Микетић;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>-  на члан 105. који је поднео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народни послани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 Милош Парандиловић.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</w:p>
    <w:p w:rsidR="00941A92" w:rsidRPr="00A57CAF" w:rsidRDefault="00941A92" w:rsidP="00941A92">
      <w:pPr>
        <w:spacing w:after="0" w:line="240" w:lineRule="auto"/>
        <w:jc w:val="both"/>
        <w:rPr>
          <w:noProof/>
          <w:sz w:val="24"/>
          <w:szCs w:val="24"/>
          <w:lang w:val="sr-Cyrl-RS"/>
        </w:rPr>
      </w:pPr>
      <w:r w:rsidRPr="00A57CAF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За известиоца Одбора на седници Народне скупштине, одређенa је Сандра Божић, председник Одбора.</w:t>
      </w:r>
      <w:r w:rsidRPr="00A57CAF">
        <w:rPr>
          <w:noProof/>
          <w:sz w:val="24"/>
          <w:szCs w:val="24"/>
          <w:lang w:val="sr-Cyrl-RS"/>
        </w:rPr>
        <w:tab/>
      </w:r>
    </w:p>
    <w:p w:rsidR="00941A92" w:rsidRDefault="00941A92" w:rsidP="00941A92">
      <w:pPr>
        <w:spacing w:after="0" w:line="240" w:lineRule="auto"/>
        <w:rPr>
          <w:noProof/>
          <w:sz w:val="24"/>
          <w:szCs w:val="24"/>
          <w:lang w:val="sr-Cyrl-RS"/>
        </w:rPr>
      </w:pPr>
    </w:p>
    <w:p w:rsidR="00941A92" w:rsidRPr="00A57CAF" w:rsidRDefault="00941A92" w:rsidP="00941A92">
      <w:pPr>
        <w:spacing w:after="0" w:line="240" w:lineRule="auto"/>
        <w:rPr>
          <w:noProof/>
          <w:sz w:val="24"/>
          <w:szCs w:val="24"/>
          <w:lang w:val="sr-Cyrl-RS"/>
        </w:rPr>
      </w:pPr>
    </w:p>
    <w:p w:rsidR="00941A92" w:rsidRPr="00A57CAF" w:rsidRDefault="00941A92" w:rsidP="00941A9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  <w:t xml:space="preserve">                     </w:t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>ПРЕДСЕДНИК</w:t>
      </w:r>
    </w:p>
    <w:p w:rsidR="00941A92" w:rsidRPr="00A57CAF" w:rsidRDefault="00941A92" w:rsidP="00941A9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</w:p>
    <w:p w:rsidR="00941A92" w:rsidRPr="00A57CAF" w:rsidRDefault="00941A92" w:rsidP="00941A9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 xml:space="preserve">         Сандра Божић</w:t>
      </w:r>
    </w:p>
    <w:p w:rsidR="00941A92" w:rsidRPr="00A57CAF" w:rsidRDefault="00941A92" w:rsidP="00941A92">
      <w:pPr>
        <w:rPr>
          <w:noProof/>
          <w:lang w:val="sr-Cyrl-RS"/>
        </w:rPr>
      </w:pPr>
    </w:p>
    <w:p w:rsidR="0031241B" w:rsidRDefault="0031241B">
      <w:pPr>
        <w:spacing w:after="160" w:line="259" w:lineRule="auto"/>
      </w:pPr>
      <w:r>
        <w:br w:type="page"/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>РЕПУБЛИКА СРБИЈА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НАРОДНА СКУПШТИНА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Одбор за рад, социјална питања, 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друштвену укљученост и 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смањење сиромаштва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17 Број: 011-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</w:rPr>
        <w:t>720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/2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1241B">
        <w:rPr>
          <w:rFonts w:ascii="Times New Roman" w:eastAsia="Times New Roman" w:hAnsi="Times New Roman" w:cs="Times New Roman"/>
          <w:noProof/>
          <w:sz w:val="24"/>
          <w:szCs w:val="24"/>
        </w:rPr>
        <w:t>25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 април 2023. године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Б е о г р а д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НАРОДНА СКУПШТИНА 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72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Одбор за рад, социјална питања, друштвену укљученост и смањење сиромаштва, на седници одржаној 2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</w:rPr>
        <w:t>5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 априла 202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године, размотрио је 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ПРЕДЛОГ ЗАКОНА О ПОТВРЂИВАЊУ МЕМОРАНДУМА О РАЗУМЕВАЊУ ИЗМЕЂУ ЕВРОПСКЕ УНИЈЕ, С ЈЕДНЕ СТРАНЕ И РЕПУБЛИКЕ СРБИЈЕ, С ДРУГЕ СТРАНЕ, О УЧЕШЋУ РЕПУБЛИКЕ СРБИЈЕ У КОМПОНЕНТИ ЗА ЗАПОШЉАВАЊЕ И СОЦИЈАЛНЕ ИНОВАЦИЈЕ („</w:t>
      </w:r>
      <w:r w:rsidRPr="003124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EaSI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“) ЕВРОПСКОГ СОЦИЈАЛНОГ ФОНДА ПЛУС (ЕСФ+)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који је поднела Влада.</w:t>
      </w:r>
    </w:p>
    <w:p w:rsidR="0031241B" w:rsidRPr="0031241B" w:rsidRDefault="0031241B" w:rsidP="0031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 xml:space="preserve">На основу члана 156. став 3. Пословника Народне скупштине, Одбор за рад, социјална питања, друштвену укљученост и смањење сиромаштва подноси  </w:t>
      </w:r>
    </w:p>
    <w:p w:rsidR="0031241B" w:rsidRPr="0031241B" w:rsidRDefault="0031241B" w:rsidP="0031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 З В Е Ш Т А Ј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31241B">
        <w:rPr>
          <w:rFonts w:ascii="Times New Roman" w:eastAsia="Times New Roman" w:hAnsi="Times New Roman" w:cs="Times New Roman"/>
          <w:noProof/>
          <w:sz w:val="26"/>
          <w:szCs w:val="24"/>
          <w:lang w:val="sr-Cyrl-RS"/>
        </w:rPr>
        <w:t xml:space="preserve"> 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Предлог закона о потврђивању Меморандума о разумевању између Европске уније, с једне стране и Републике Србије, с друге стране, о учешћу Републике Србије у Компоненти за запошљавање и социјалне иновације („</w:t>
      </w:r>
      <w:r w:rsidRPr="003124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EaSI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“) Европског социјалног фонда плус (ЕСФ+)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који је поднела Влада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31241B" w:rsidRPr="0031241B" w:rsidRDefault="0031241B" w:rsidP="003124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 xml:space="preserve">За известиоца Одбора на седници Народне скупштине, одређенa је Сандра Божић, председник Одбора.  </w:t>
      </w:r>
    </w:p>
    <w:p w:rsidR="0031241B" w:rsidRPr="0031241B" w:rsidRDefault="0031241B" w:rsidP="0031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1440"/>
          <w:tab w:val="center" w:pos="673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ПРЕДСЕДНИК </w:t>
      </w:r>
    </w:p>
    <w:p w:rsidR="0031241B" w:rsidRPr="0031241B" w:rsidRDefault="0031241B" w:rsidP="0031241B">
      <w:pPr>
        <w:tabs>
          <w:tab w:val="left" w:pos="1440"/>
          <w:tab w:val="center" w:pos="673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1440"/>
          <w:tab w:val="center" w:pos="673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          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Сандра Божић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sr-Cyrl-RS"/>
        </w:rPr>
      </w:pPr>
    </w:p>
    <w:p w:rsidR="0031241B" w:rsidRDefault="0031241B">
      <w:pPr>
        <w:spacing w:after="160" w:line="259" w:lineRule="auto"/>
      </w:pPr>
      <w:r>
        <w:br w:type="page"/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РЕПУБЛИКА СРБИЈА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рад, социјална питања, 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друштвену укљученост 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>и смањење сиромаштва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>17 Број: 02-</w:t>
      </w:r>
      <w:r w:rsidRPr="0031241B">
        <w:rPr>
          <w:rFonts w:ascii="Times New Roman" w:eastAsia="Times New Roman" w:hAnsi="Times New Roman" w:cs="Times New Roman"/>
          <w:sz w:val="24"/>
          <w:szCs w:val="24"/>
        </w:rPr>
        <w:t>971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Pr="0031241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31241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31241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>. април 2023. године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НАРОДНА СКУПШТИНА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72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за рад, социјална питања, друштвену укљученост и смањење 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Latn-CS"/>
        </w:rPr>
        <w:t>с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>иромаштва, на седници одржаној 2</w:t>
      </w:r>
      <w:r w:rsidRPr="0031241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априла 2023. године, размотрио је ИНФОРМАЦИЈУ О РАДУ МИНИСТАРСТВА ЗА РАД, ЗАПОШЉАВАЊЕ, БОРАЧКА И СОЦИЈАЛНА ПИТАЊА ЗА ПЕРИОД ОД 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Latn-CS"/>
        </w:rPr>
        <w:t>1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ОКТОБРА 2022. ГОДИНЕ 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RS"/>
        </w:rPr>
        <w:t>ДО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>31. ДЕЦЕМБРА 2022. ГОДИНЕ.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229. став 4. Пословника Народне скупштине, Одбор за рад, социјална питања, друштвену укљученост и смањење сиромаштва подноси  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Сагласно члану 229. Пословника Народне скупштине, Одбор је размотрио Информацију о раду Министарства за рад, запошљавање, борачка и социјална питања, за период од 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Latn-CS"/>
        </w:rPr>
        <w:t>1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>. октобра 2022. године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RS"/>
        </w:rPr>
        <w:t>до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>31. децембра 2022. године и одлучио да је прихвати.</w:t>
      </w:r>
    </w:p>
    <w:p w:rsidR="0031241B" w:rsidRPr="0031241B" w:rsidRDefault="0031241B" w:rsidP="0031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31241B" w:rsidRPr="0031241B" w:rsidRDefault="0031241B" w:rsidP="0031241B">
      <w:pPr>
        <w:tabs>
          <w:tab w:val="left" w:pos="1440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1440"/>
          <w:tab w:val="center" w:pos="71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1440"/>
          <w:tab w:val="center" w:pos="71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1440"/>
          <w:tab w:val="center" w:pos="67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ПРЕДСЕДНИК</w:t>
      </w:r>
    </w:p>
    <w:p w:rsidR="0031241B" w:rsidRPr="0031241B" w:rsidRDefault="0031241B" w:rsidP="0031241B">
      <w:pPr>
        <w:tabs>
          <w:tab w:val="left" w:pos="1440"/>
          <w:tab w:val="center" w:pos="67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1241B" w:rsidRPr="0031241B" w:rsidRDefault="0031241B" w:rsidP="0031241B">
      <w:pPr>
        <w:tabs>
          <w:tab w:val="left" w:pos="1440"/>
          <w:tab w:val="center" w:pos="6732"/>
          <w:tab w:val="center" w:pos="71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Сандра Божић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C3949" w:rsidRDefault="005C3949">
      <w:bookmarkStart w:id="0" w:name="_GoBack"/>
      <w:bookmarkEnd w:id="0"/>
    </w:p>
    <w:sectPr w:rsidR="005C3949" w:rsidSect="000A0B9B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80" w:rsidRDefault="004E0E80" w:rsidP="000A0B9B">
      <w:pPr>
        <w:spacing w:after="0" w:line="240" w:lineRule="auto"/>
      </w:pPr>
      <w:r>
        <w:separator/>
      </w:r>
    </w:p>
  </w:endnote>
  <w:endnote w:type="continuationSeparator" w:id="0">
    <w:p w:rsidR="004E0E80" w:rsidRDefault="004E0E80" w:rsidP="000A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80" w:rsidRDefault="004E0E80" w:rsidP="000A0B9B">
      <w:pPr>
        <w:spacing w:after="0" w:line="240" w:lineRule="auto"/>
      </w:pPr>
      <w:r>
        <w:separator/>
      </w:r>
    </w:p>
  </w:footnote>
  <w:footnote w:type="continuationSeparator" w:id="0">
    <w:p w:rsidR="004E0E80" w:rsidRDefault="004E0E80" w:rsidP="000A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5537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0B9B" w:rsidRDefault="000A0B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41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A0B9B" w:rsidRDefault="000A0B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0F2B"/>
    <w:multiLevelType w:val="hybridMultilevel"/>
    <w:tmpl w:val="6DFA9BEE"/>
    <w:lvl w:ilvl="0" w:tplc="241CA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849C1"/>
    <w:multiLevelType w:val="hybridMultilevel"/>
    <w:tmpl w:val="D744E2A8"/>
    <w:lvl w:ilvl="0" w:tplc="13B0B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92BBB"/>
    <w:multiLevelType w:val="hybridMultilevel"/>
    <w:tmpl w:val="B920B8A4"/>
    <w:lvl w:ilvl="0" w:tplc="F30A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92"/>
    <w:rsid w:val="00027C91"/>
    <w:rsid w:val="000A0B9B"/>
    <w:rsid w:val="00120F51"/>
    <w:rsid w:val="001960DB"/>
    <w:rsid w:val="00280657"/>
    <w:rsid w:val="00294ACC"/>
    <w:rsid w:val="00297C56"/>
    <w:rsid w:val="00297DD0"/>
    <w:rsid w:val="002C5591"/>
    <w:rsid w:val="0031241B"/>
    <w:rsid w:val="003716C4"/>
    <w:rsid w:val="00485DA1"/>
    <w:rsid w:val="004E0E80"/>
    <w:rsid w:val="005C3949"/>
    <w:rsid w:val="006C7B8B"/>
    <w:rsid w:val="00804E99"/>
    <w:rsid w:val="00881D71"/>
    <w:rsid w:val="00926439"/>
    <w:rsid w:val="00941A92"/>
    <w:rsid w:val="00B04CF7"/>
    <w:rsid w:val="00B52530"/>
    <w:rsid w:val="00D356A2"/>
    <w:rsid w:val="00DC78F6"/>
    <w:rsid w:val="00EB6FDE"/>
    <w:rsid w:val="00EC7047"/>
    <w:rsid w:val="00FD1780"/>
    <w:rsid w:val="00FD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A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41A92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941A92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41A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941A92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94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B9B"/>
  </w:style>
  <w:style w:type="paragraph" w:styleId="Footer">
    <w:name w:val="footer"/>
    <w:basedOn w:val="Normal"/>
    <w:link w:val="FooterChar"/>
    <w:uiPriority w:val="99"/>
    <w:unhideWhenUsed/>
    <w:rsid w:val="000A0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B9B"/>
  </w:style>
  <w:style w:type="paragraph" w:styleId="BalloonText">
    <w:name w:val="Balloon Text"/>
    <w:basedOn w:val="Normal"/>
    <w:link w:val="BalloonTextChar"/>
    <w:uiPriority w:val="99"/>
    <w:semiHidden/>
    <w:unhideWhenUsed/>
    <w:rsid w:val="0019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A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41A92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941A92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41A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941A92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94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B9B"/>
  </w:style>
  <w:style w:type="paragraph" w:styleId="Footer">
    <w:name w:val="footer"/>
    <w:basedOn w:val="Normal"/>
    <w:link w:val="FooterChar"/>
    <w:uiPriority w:val="99"/>
    <w:unhideWhenUsed/>
    <w:rsid w:val="000A0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B9B"/>
  </w:style>
  <w:style w:type="paragraph" w:styleId="BalloonText">
    <w:name w:val="Balloon Text"/>
    <w:basedOn w:val="Normal"/>
    <w:link w:val="BalloonTextChar"/>
    <w:uiPriority w:val="99"/>
    <w:semiHidden/>
    <w:unhideWhenUsed/>
    <w:rsid w:val="0019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Nikola Pavic</cp:lastModifiedBy>
  <cp:revision>2</cp:revision>
  <cp:lastPrinted>2023-04-21T12:24:00Z</cp:lastPrinted>
  <dcterms:created xsi:type="dcterms:W3CDTF">2023-07-10T13:20:00Z</dcterms:created>
  <dcterms:modified xsi:type="dcterms:W3CDTF">2023-07-10T13:20:00Z</dcterms:modified>
</cp:coreProperties>
</file>